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43" w:rsidRPr="003E63EA" w:rsidRDefault="00FC0C43" w:rsidP="003E63EA">
      <w:pPr>
        <w:spacing w:after="0" w:line="240" w:lineRule="auto"/>
        <w:rPr>
          <w:rFonts w:ascii="Times New Roman" w:hAnsi="Times New Roman"/>
          <w:b/>
          <w:bCs/>
          <w:sz w:val="20"/>
          <w:szCs w:val="20"/>
        </w:rPr>
      </w:pPr>
      <w:r w:rsidRPr="003E63EA">
        <w:rPr>
          <w:rFonts w:ascii="Times New Roman" w:eastAsia="Calibri" w:hAnsi="Times New Roman"/>
          <w:b/>
          <w:sz w:val="20"/>
          <w:szCs w:val="20"/>
          <w:shd w:val="clear" w:color="auto" w:fill="FFFFFF"/>
        </w:rPr>
        <w:t>010524600961</w:t>
      </w:r>
    </w:p>
    <w:p w:rsidR="00FC0C43" w:rsidRPr="003E63EA" w:rsidRDefault="00FC0C43" w:rsidP="003E63EA">
      <w:pPr>
        <w:spacing w:after="0" w:line="240" w:lineRule="auto"/>
        <w:rPr>
          <w:rFonts w:ascii="Times New Roman" w:hAnsi="Times New Roman"/>
          <w:b/>
          <w:sz w:val="20"/>
          <w:szCs w:val="20"/>
          <w:lang w:val="kk-KZ"/>
        </w:rPr>
      </w:pPr>
      <w:r w:rsidRPr="003E63EA">
        <w:rPr>
          <w:rFonts w:ascii="Times New Roman" w:eastAsia="Calibri" w:hAnsi="Times New Roman"/>
          <w:b/>
          <w:sz w:val="20"/>
          <w:szCs w:val="20"/>
        </w:rPr>
        <w:t>8</w:t>
      </w:r>
      <w:r w:rsidR="003E63EA" w:rsidRPr="003E63EA">
        <w:rPr>
          <w:rFonts w:ascii="Times New Roman" w:eastAsia="Calibri" w:hAnsi="Times New Roman"/>
          <w:b/>
          <w:sz w:val="20"/>
          <w:szCs w:val="20"/>
          <w:lang w:val="kk-KZ"/>
        </w:rPr>
        <w:t xml:space="preserve"> </w:t>
      </w:r>
      <w:r w:rsidRPr="003E63EA">
        <w:rPr>
          <w:rFonts w:ascii="Times New Roman" w:eastAsia="Calibri" w:hAnsi="Times New Roman"/>
          <w:b/>
          <w:sz w:val="20"/>
          <w:szCs w:val="20"/>
        </w:rPr>
        <w:t>777</w:t>
      </w:r>
      <w:r w:rsidR="003E63EA" w:rsidRPr="003E63EA">
        <w:rPr>
          <w:rFonts w:ascii="Times New Roman" w:eastAsia="Calibri" w:hAnsi="Times New Roman"/>
          <w:b/>
          <w:sz w:val="20"/>
          <w:szCs w:val="20"/>
          <w:lang w:val="kk-KZ"/>
        </w:rPr>
        <w:t xml:space="preserve"> </w:t>
      </w:r>
      <w:r w:rsidRPr="003E63EA">
        <w:rPr>
          <w:rFonts w:ascii="Times New Roman" w:eastAsia="Calibri" w:hAnsi="Times New Roman"/>
          <w:b/>
          <w:sz w:val="20"/>
          <w:szCs w:val="20"/>
        </w:rPr>
        <w:t>970 92 85</w:t>
      </w:r>
    </w:p>
    <w:p w:rsidR="00FC0C43" w:rsidRPr="003E63EA" w:rsidRDefault="00FC0C43" w:rsidP="003E63EA">
      <w:pPr>
        <w:spacing w:after="0" w:line="240" w:lineRule="auto"/>
        <w:rPr>
          <w:rFonts w:ascii="Times New Roman" w:hAnsi="Times New Roman"/>
          <w:b/>
          <w:bCs/>
          <w:sz w:val="20"/>
          <w:szCs w:val="20"/>
          <w:lang w:val="kk-KZ"/>
        </w:rPr>
      </w:pPr>
      <w:r w:rsidRPr="003E63EA">
        <w:rPr>
          <w:rFonts w:ascii="Times New Roman" w:hAnsi="Times New Roman"/>
          <w:b/>
          <w:noProof/>
          <w:sz w:val="20"/>
          <w:szCs w:val="20"/>
        </w:rPr>
        <w:drawing>
          <wp:inline distT="0" distB="0" distL="0" distR="0" wp14:anchorId="2FB0747D" wp14:editId="1F71AFF6">
            <wp:extent cx="1343025" cy="1781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81175"/>
                    </a:xfrm>
                    <a:prstGeom prst="rect">
                      <a:avLst/>
                    </a:prstGeom>
                    <a:noFill/>
                    <a:ln>
                      <a:noFill/>
                    </a:ln>
                  </pic:spPr>
                </pic:pic>
              </a:graphicData>
            </a:graphic>
          </wp:inline>
        </w:drawing>
      </w:r>
    </w:p>
    <w:p w:rsidR="00FC0C43" w:rsidRPr="003E63EA" w:rsidRDefault="00FC0C43" w:rsidP="003E63EA">
      <w:pPr>
        <w:spacing w:after="0" w:line="240" w:lineRule="auto"/>
        <w:rPr>
          <w:rFonts w:ascii="Times New Roman" w:eastAsia="Calibri" w:hAnsi="Times New Roman"/>
          <w:b/>
          <w:sz w:val="20"/>
          <w:szCs w:val="20"/>
          <w:lang w:val="kk-KZ"/>
        </w:rPr>
      </w:pPr>
      <w:r w:rsidRPr="003E63EA">
        <w:rPr>
          <w:rFonts w:ascii="Times New Roman" w:eastAsia="Calibri" w:hAnsi="Times New Roman"/>
          <w:b/>
          <w:sz w:val="20"/>
          <w:szCs w:val="20"/>
          <w:lang w:val="kk-KZ"/>
        </w:rPr>
        <w:t>МИННАХМИТОВА Лаура Раисовна,</w:t>
      </w:r>
    </w:p>
    <w:p w:rsidR="00FC0C43" w:rsidRPr="003E63EA" w:rsidRDefault="00FC0C43" w:rsidP="003E63EA">
      <w:pPr>
        <w:spacing w:after="0" w:line="240" w:lineRule="auto"/>
        <w:rPr>
          <w:rFonts w:ascii="Times New Roman" w:hAnsi="Times New Roman"/>
          <w:b/>
          <w:bCs/>
          <w:sz w:val="20"/>
          <w:szCs w:val="20"/>
          <w:lang w:val="kk-KZ"/>
        </w:rPr>
      </w:pPr>
      <w:r w:rsidRPr="003E63EA">
        <w:rPr>
          <w:rFonts w:ascii="Times New Roman" w:hAnsi="Times New Roman"/>
          <w:b/>
          <w:bCs/>
          <w:sz w:val="20"/>
          <w:szCs w:val="20"/>
          <w:lang w:val="kk-KZ"/>
        </w:rPr>
        <w:t>Ө.Жолдасбеков атындағы №9 IT лицейінің математика пәні мұғалімі.</w:t>
      </w:r>
    </w:p>
    <w:p w:rsidR="007736FA" w:rsidRPr="003E63EA" w:rsidRDefault="00FC0C43" w:rsidP="003E63EA">
      <w:pPr>
        <w:spacing w:after="0" w:line="240" w:lineRule="auto"/>
        <w:rPr>
          <w:rFonts w:ascii="Times New Roman" w:hAnsi="Times New Roman"/>
          <w:b/>
          <w:bCs/>
          <w:sz w:val="20"/>
          <w:szCs w:val="20"/>
        </w:rPr>
      </w:pPr>
      <w:r w:rsidRPr="003E63EA">
        <w:rPr>
          <w:rFonts w:ascii="Times New Roman" w:hAnsi="Times New Roman"/>
          <w:b/>
          <w:bCs/>
          <w:sz w:val="20"/>
          <w:szCs w:val="20"/>
        </w:rPr>
        <w:t>Шымкент</w:t>
      </w:r>
      <w:r w:rsidRPr="003E63EA">
        <w:rPr>
          <w:rFonts w:ascii="Times New Roman" w:hAnsi="Times New Roman"/>
          <w:b/>
          <w:bCs/>
          <w:sz w:val="20"/>
          <w:szCs w:val="20"/>
          <w:lang w:val="kk-KZ"/>
        </w:rPr>
        <w:t xml:space="preserve"> қаласы</w:t>
      </w:r>
    </w:p>
    <w:p w:rsidR="007736FA" w:rsidRPr="003E63EA" w:rsidRDefault="007736FA" w:rsidP="003E63EA">
      <w:pPr>
        <w:widowControl w:val="0"/>
        <w:pBdr>
          <w:top w:val="nil"/>
          <w:left w:val="nil"/>
          <w:bottom w:val="nil"/>
          <w:right w:val="nil"/>
          <w:between w:val="nil"/>
        </w:pBdr>
        <w:spacing w:after="0" w:line="240" w:lineRule="auto"/>
        <w:rPr>
          <w:rFonts w:ascii="Times New Roman" w:hAnsi="Times New Roman"/>
          <w:b/>
          <w:sz w:val="20"/>
          <w:szCs w:val="20"/>
        </w:rPr>
      </w:pPr>
    </w:p>
    <w:p w:rsidR="007736FA" w:rsidRPr="003E63EA" w:rsidRDefault="00FC0C43" w:rsidP="003E63EA">
      <w:pPr>
        <w:spacing w:after="0" w:line="240" w:lineRule="auto"/>
        <w:jc w:val="center"/>
        <w:rPr>
          <w:rFonts w:ascii="Times New Roman" w:hAnsi="Times New Roman"/>
          <w:sz w:val="20"/>
          <w:szCs w:val="20"/>
        </w:rPr>
      </w:pPr>
      <w:r w:rsidRPr="003E63EA">
        <w:rPr>
          <w:rFonts w:ascii="Times New Roman" w:hAnsi="Times New Roman"/>
          <w:b/>
          <w:bCs/>
          <w:sz w:val="20"/>
          <w:szCs w:val="20"/>
        </w:rPr>
        <w:t>ПР</w:t>
      </w:r>
      <w:bookmarkStart w:id="0" w:name="_GoBack"/>
      <w:bookmarkEnd w:id="0"/>
      <w:r w:rsidRPr="003E63EA">
        <w:rPr>
          <w:rFonts w:ascii="Times New Roman" w:hAnsi="Times New Roman"/>
          <w:b/>
          <w:bCs/>
          <w:sz w:val="20"/>
          <w:szCs w:val="20"/>
        </w:rPr>
        <w:t>ИМЕНЕНИЕ СОВРЕМЕННЫХ ТЕХНОЛОГИЙ ДЛЯ РАЗВИТИЯ ВЫЧИСЛИТЕЛЬНОГО МЫШЛЕНИЯ УЧАЩИХСЯ НА УРОКЕ МАТЕМАТИКИ</w:t>
      </w:r>
    </w:p>
    <w:p w:rsidR="007736FA" w:rsidRPr="003E63EA" w:rsidRDefault="007736FA" w:rsidP="003E63EA">
      <w:pPr>
        <w:spacing w:after="0" w:line="240" w:lineRule="auto"/>
        <w:rPr>
          <w:rFonts w:ascii="Times New Roman" w:hAnsi="Times New Roman"/>
          <w:sz w:val="20"/>
          <w:szCs w:val="20"/>
        </w:rPr>
      </w:pP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Введение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Современное образование требует не только формирования прочных математических знаний, но и развития вычислительного мышления у учащихся. Вычислительное мышление включает в себя способность анализировать задачи, структурировать информацию, использовать алгоритмы и применять цифровые технологии для поиска решений. В данной статье рассмотрены эффективные методы и технологии, способствующие развитию вычислительного мышления на уроках математики.</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1. Понятие вычислительного мышления</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Вычислительное мышление (</w:t>
      </w:r>
      <w:proofErr w:type="spellStart"/>
      <w:r w:rsidRPr="003E63EA">
        <w:rPr>
          <w:rFonts w:ascii="Times New Roman" w:hAnsi="Times New Roman"/>
          <w:sz w:val="20"/>
          <w:szCs w:val="20"/>
        </w:rPr>
        <w:t>Computational</w:t>
      </w:r>
      <w:proofErr w:type="spellEnd"/>
      <w:r w:rsidRPr="003E63EA">
        <w:rPr>
          <w:rFonts w:ascii="Times New Roman" w:hAnsi="Times New Roman"/>
          <w:sz w:val="20"/>
          <w:szCs w:val="20"/>
        </w:rPr>
        <w:t xml:space="preserve"> </w:t>
      </w:r>
      <w:proofErr w:type="spellStart"/>
      <w:r w:rsidRPr="003E63EA">
        <w:rPr>
          <w:rFonts w:ascii="Times New Roman" w:hAnsi="Times New Roman"/>
          <w:sz w:val="20"/>
          <w:szCs w:val="20"/>
        </w:rPr>
        <w:t>Thinking</w:t>
      </w:r>
      <w:proofErr w:type="spellEnd"/>
      <w:r w:rsidRPr="003E63EA">
        <w:rPr>
          <w:rFonts w:ascii="Times New Roman" w:hAnsi="Times New Roman"/>
          <w:sz w:val="20"/>
          <w:szCs w:val="20"/>
        </w:rPr>
        <w:t>, CT) включает в себя:</w:t>
      </w:r>
    </w:p>
    <w:p w:rsidR="007736FA" w:rsidRPr="003E63EA" w:rsidRDefault="007736FA" w:rsidP="003E63EA">
      <w:pPr>
        <w:numPr>
          <w:ilvl w:val="0"/>
          <w:numId w:val="1"/>
        </w:numPr>
        <w:spacing w:after="0" w:line="240" w:lineRule="auto"/>
        <w:ind w:left="0"/>
        <w:textAlignment w:val="baseline"/>
        <w:rPr>
          <w:rFonts w:ascii="Times New Roman" w:hAnsi="Times New Roman"/>
          <w:sz w:val="20"/>
          <w:szCs w:val="20"/>
        </w:rPr>
      </w:pPr>
      <w:r w:rsidRPr="003E63EA">
        <w:rPr>
          <w:rFonts w:ascii="Times New Roman" w:hAnsi="Times New Roman"/>
          <w:b/>
          <w:bCs/>
          <w:sz w:val="20"/>
          <w:szCs w:val="20"/>
        </w:rPr>
        <w:t>Декомпозицию</w:t>
      </w:r>
      <w:r w:rsidRPr="003E63EA">
        <w:rPr>
          <w:rFonts w:ascii="Times New Roman" w:hAnsi="Times New Roman"/>
          <w:sz w:val="20"/>
          <w:szCs w:val="20"/>
        </w:rPr>
        <w:t xml:space="preserve"> — разбиение сложных задач на более простые подзадачи.</w:t>
      </w:r>
    </w:p>
    <w:p w:rsidR="007736FA" w:rsidRPr="003E63EA" w:rsidRDefault="007736FA" w:rsidP="003E63EA">
      <w:pPr>
        <w:numPr>
          <w:ilvl w:val="0"/>
          <w:numId w:val="1"/>
        </w:numPr>
        <w:spacing w:after="0" w:line="240" w:lineRule="auto"/>
        <w:ind w:left="0"/>
        <w:textAlignment w:val="baseline"/>
        <w:rPr>
          <w:rFonts w:ascii="Times New Roman" w:hAnsi="Times New Roman"/>
          <w:sz w:val="20"/>
          <w:szCs w:val="20"/>
        </w:rPr>
      </w:pPr>
      <w:r w:rsidRPr="003E63EA">
        <w:rPr>
          <w:rFonts w:ascii="Times New Roman" w:hAnsi="Times New Roman"/>
          <w:b/>
          <w:bCs/>
          <w:sz w:val="20"/>
          <w:szCs w:val="20"/>
        </w:rPr>
        <w:t>Распознавание закономерностей</w:t>
      </w:r>
      <w:r w:rsidRPr="003E63EA">
        <w:rPr>
          <w:rFonts w:ascii="Times New Roman" w:hAnsi="Times New Roman"/>
          <w:sz w:val="20"/>
          <w:szCs w:val="20"/>
        </w:rPr>
        <w:t xml:space="preserve"> — выявление повторяющихся структур в данных.</w:t>
      </w:r>
    </w:p>
    <w:p w:rsidR="007736FA" w:rsidRPr="003E63EA" w:rsidRDefault="007736FA" w:rsidP="003E63EA">
      <w:pPr>
        <w:numPr>
          <w:ilvl w:val="0"/>
          <w:numId w:val="1"/>
        </w:numPr>
        <w:spacing w:after="0" w:line="240" w:lineRule="auto"/>
        <w:ind w:left="0"/>
        <w:textAlignment w:val="baseline"/>
        <w:rPr>
          <w:rFonts w:ascii="Times New Roman" w:hAnsi="Times New Roman"/>
          <w:sz w:val="20"/>
          <w:szCs w:val="20"/>
        </w:rPr>
      </w:pPr>
      <w:r w:rsidRPr="003E63EA">
        <w:rPr>
          <w:rFonts w:ascii="Times New Roman" w:hAnsi="Times New Roman"/>
          <w:b/>
          <w:bCs/>
          <w:sz w:val="20"/>
          <w:szCs w:val="20"/>
        </w:rPr>
        <w:t>Абстрагирование</w:t>
      </w:r>
      <w:r w:rsidRPr="003E63EA">
        <w:rPr>
          <w:rFonts w:ascii="Times New Roman" w:hAnsi="Times New Roman"/>
          <w:sz w:val="20"/>
          <w:szCs w:val="20"/>
        </w:rPr>
        <w:t xml:space="preserve"> — исключение несущественных деталей для упрощения проблемы.</w:t>
      </w:r>
    </w:p>
    <w:p w:rsidR="007736FA" w:rsidRPr="003E63EA" w:rsidRDefault="007736FA" w:rsidP="003E63EA">
      <w:pPr>
        <w:numPr>
          <w:ilvl w:val="0"/>
          <w:numId w:val="1"/>
        </w:numPr>
        <w:spacing w:after="0" w:line="240" w:lineRule="auto"/>
        <w:ind w:left="0"/>
        <w:textAlignment w:val="baseline"/>
        <w:rPr>
          <w:rFonts w:ascii="Times New Roman" w:hAnsi="Times New Roman"/>
          <w:sz w:val="20"/>
          <w:szCs w:val="20"/>
        </w:rPr>
      </w:pPr>
      <w:r w:rsidRPr="003E63EA">
        <w:rPr>
          <w:rFonts w:ascii="Times New Roman" w:hAnsi="Times New Roman"/>
          <w:b/>
          <w:bCs/>
          <w:sz w:val="20"/>
          <w:szCs w:val="20"/>
        </w:rPr>
        <w:t>Алгоритмическое мышление</w:t>
      </w:r>
      <w:r w:rsidRPr="003E63EA">
        <w:rPr>
          <w:rFonts w:ascii="Times New Roman" w:hAnsi="Times New Roman"/>
          <w:sz w:val="20"/>
          <w:szCs w:val="20"/>
        </w:rPr>
        <w:t xml:space="preserve"> — разработка чётких последовательностей действий для решения задач.</w:t>
      </w:r>
    </w:p>
    <w:p w:rsidR="007736FA" w:rsidRPr="003E63EA" w:rsidRDefault="007736FA" w:rsidP="003E63EA">
      <w:pPr>
        <w:numPr>
          <w:ilvl w:val="0"/>
          <w:numId w:val="1"/>
        </w:numPr>
        <w:spacing w:after="0" w:line="240" w:lineRule="auto"/>
        <w:ind w:left="0"/>
        <w:textAlignment w:val="baseline"/>
        <w:rPr>
          <w:rFonts w:ascii="Times New Roman" w:hAnsi="Times New Roman"/>
          <w:sz w:val="20"/>
          <w:szCs w:val="20"/>
        </w:rPr>
      </w:pPr>
      <w:r w:rsidRPr="003E63EA">
        <w:rPr>
          <w:rFonts w:ascii="Times New Roman" w:hAnsi="Times New Roman"/>
          <w:b/>
          <w:bCs/>
          <w:sz w:val="20"/>
          <w:szCs w:val="20"/>
        </w:rPr>
        <w:t>Автоматизация</w:t>
      </w:r>
      <w:r w:rsidRPr="003E63EA">
        <w:rPr>
          <w:rFonts w:ascii="Times New Roman" w:hAnsi="Times New Roman"/>
          <w:sz w:val="20"/>
          <w:szCs w:val="20"/>
        </w:rPr>
        <w:t xml:space="preserve"> — использование цифровых инструментов для вычислений и моделирования.</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2. Использование цифровых технологий для развития вычислительного мышления</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Современные технологии открывают новые возможности для обучения математике. Рассмотрим основные инструменты:</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2.1. Программируемые среды и платформы</w:t>
      </w:r>
    </w:p>
    <w:p w:rsidR="007736FA" w:rsidRPr="003E63EA" w:rsidRDefault="007736FA" w:rsidP="003E63EA">
      <w:pPr>
        <w:numPr>
          <w:ilvl w:val="0"/>
          <w:numId w:val="2"/>
        </w:numPr>
        <w:spacing w:after="0" w:line="240" w:lineRule="auto"/>
        <w:ind w:left="0"/>
        <w:textAlignment w:val="baseline"/>
        <w:rPr>
          <w:rFonts w:ascii="Times New Roman" w:hAnsi="Times New Roman"/>
          <w:sz w:val="20"/>
          <w:szCs w:val="20"/>
        </w:rPr>
      </w:pPr>
      <w:proofErr w:type="spellStart"/>
      <w:r w:rsidRPr="003E63EA">
        <w:rPr>
          <w:rFonts w:ascii="Times New Roman" w:hAnsi="Times New Roman"/>
          <w:b/>
          <w:bCs/>
          <w:sz w:val="20"/>
          <w:szCs w:val="20"/>
        </w:rPr>
        <w:t>Scratch</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Python</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Blockly</w:t>
      </w:r>
      <w:proofErr w:type="spellEnd"/>
      <w:r w:rsidRPr="003E63EA">
        <w:rPr>
          <w:rFonts w:ascii="Times New Roman" w:hAnsi="Times New Roman"/>
          <w:sz w:val="20"/>
          <w:szCs w:val="20"/>
        </w:rPr>
        <w:t xml:space="preserve"> — позволяют учащимся разрабатывать алгоритмы и наблюдать за их выполнением.</w:t>
      </w:r>
    </w:p>
    <w:p w:rsidR="007736FA" w:rsidRPr="003E63EA" w:rsidRDefault="007736FA" w:rsidP="003E63EA">
      <w:pPr>
        <w:numPr>
          <w:ilvl w:val="0"/>
          <w:numId w:val="2"/>
        </w:numPr>
        <w:spacing w:after="0" w:line="240" w:lineRule="auto"/>
        <w:ind w:left="0"/>
        <w:textAlignment w:val="baseline"/>
        <w:rPr>
          <w:rFonts w:ascii="Times New Roman" w:hAnsi="Times New Roman"/>
          <w:sz w:val="20"/>
          <w:szCs w:val="20"/>
        </w:rPr>
      </w:pPr>
      <w:proofErr w:type="spellStart"/>
      <w:r w:rsidRPr="003E63EA">
        <w:rPr>
          <w:rFonts w:ascii="Times New Roman" w:hAnsi="Times New Roman"/>
          <w:b/>
          <w:bCs/>
          <w:sz w:val="20"/>
          <w:szCs w:val="20"/>
        </w:rPr>
        <w:t>GeoGebra</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Desmos</w:t>
      </w:r>
      <w:proofErr w:type="spellEnd"/>
      <w:r w:rsidRPr="003E63EA">
        <w:rPr>
          <w:rFonts w:ascii="Times New Roman" w:hAnsi="Times New Roman"/>
          <w:sz w:val="20"/>
          <w:szCs w:val="20"/>
        </w:rPr>
        <w:t xml:space="preserve"> — интерактивные математические инструменты для исследования графиков, функций и математических моделей.</w:t>
      </w:r>
    </w:p>
    <w:p w:rsidR="007736FA" w:rsidRPr="003E63EA" w:rsidRDefault="007736FA" w:rsidP="003E63EA">
      <w:pPr>
        <w:numPr>
          <w:ilvl w:val="0"/>
          <w:numId w:val="2"/>
        </w:numPr>
        <w:spacing w:after="0" w:line="240" w:lineRule="auto"/>
        <w:ind w:left="0"/>
        <w:textAlignment w:val="baseline"/>
        <w:rPr>
          <w:rFonts w:ascii="Times New Roman" w:hAnsi="Times New Roman"/>
          <w:sz w:val="20"/>
          <w:szCs w:val="20"/>
        </w:rPr>
      </w:pPr>
      <w:proofErr w:type="spellStart"/>
      <w:r w:rsidRPr="003E63EA">
        <w:rPr>
          <w:rFonts w:ascii="Times New Roman" w:hAnsi="Times New Roman"/>
          <w:b/>
          <w:bCs/>
          <w:sz w:val="20"/>
          <w:szCs w:val="20"/>
        </w:rPr>
        <w:t>Wolfram</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Alpha</w:t>
      </w:r>
      <w:proofErr w:type="spellEnd"/>
      <w:r w:rsidRPr="003E63EA">
        <w:rPr>
          <w:rFonts w:ascii="Times New Roman" w:hAnsi="Times New Roman"/>
          <w:sz w:val="20"/>
          <w:szCs w:val="20"/>
        </w:rPr>
        <w:t xml:space="preserve"> — мощный математический калькулятор, который помогает анализировать решения сложных задач.</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2.2. Интерактивные обучающие платформы</w:t>
      </w:r>
    </w:p>
    <w:p w:rsidR="007736FA" w:rsidRPr="003E63EA" w:rsidRDefault="007736FA" w:rsidP="003E63EA">
      <w:pPr>
        <w:numPr>
          <w:ilvl w:val="0"/>
          <w:numId w:val="3"/>
        </w:numPr>
        <w:spacing w:after="0" w:line="240" w:lineRule="auto"/>
        <w:ind w:left="0"/>
        <w:textAlignment w:val="baseline"/>
        <w:rPr>
          <w:rFonts w:ascii="Times New Roman" w:hAnsi="Times New Roman"/>
          <w:sz w:val="20"/>
          <w:szCs w:val="20"/>
        </w:rPr>
      </w:pPr>
      <w:proofErr w:type="spellStart"/>
      <w:r w:rsidRPr="003E63EA">
        <w:rPr>
          <w:rFonts w:ascii="Times New Roman" w:hAnsi="Times New Roman"/>
          <w:b/>
          <w:bCs/>
          <w:sz w:val="20"/>
          <w:szCs w:val="20"/>
        </w:rPr>
        <w:t>Khan</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Academy</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Matific</w:t>
      </w:r>
      <w:proofErr w:type="spellEnd"/>
      <w:r w:rsidRPr="003E63EA">
        <w:rPr>
          <w:rFonts w:ascii="Times New Roman" w:hAnsi="Times New Roman"/>
          <w:b/>
          <w:bCs/>
          <w:sz w:val="20"/>
          <w:szCs w:val="20"/>
        </w:rPr>
        <w:t>, Uchi.ru</w:t>
      </w:r>
      <w:r w:rsidRPr="003E63EA">
        <w:rPr>
          <w:rFonts w:ascii="Times New Roman" w:hAnsi="Times New Roman"/>
          <w:sz w:val="20"/>
          <w:szCs w:val="20"/>
        </w:rPr>
        <w:t xml:space="preserve"> — платформы, развивающие математическое мышление через интерактивные упражнения.</w:t>
      </w:r>
    </w:p>
    <w:p w:rsidR="007736FA" w:rsidRPr="003E63EA" w:rsidRDefault="007736FA" w:rsidP="003E63EA">
      <w:pPr>
        <w:numPr>
          <w:ilvl w:val="0"/>
          <w:numId w:val="3"/>
        </w:numPr>
        <w:spacing w:after="0" w:line="240" w:lineRule="auto"/>
        <w:ind w:left="0"/>
        <w:textAlignment w:val="baseline"/>
        <w:rPr>
          <w:rFonts w:ascii="Times New Roman" w:hAnsi="Times New Roman"/>
          <w:sz w:val="20"/>
          <w:szCs w:val="20"/>
        </w:rPr>
      </w:pPr>
      <w:r w:rsidRPr="003E63EA">
        <w:rPr>
          <w:rFonts w:ascii="Times New Roman" w:hAnsi="Times New Roman"/>
          <w:b/>
          <w:bCs/>
          <w:sz w:val="20"/>
          <w:szCs w:val="20"/>
        </w:rPr>
        <w:t xml:space="preserve">Code.org, CS </w:t>
      </w:r>
      <w:proofErr w:type="spellStart"/>
      <w:r w:rsidRPr="003E63EA">
        <w:rPr>
          <w:rFonts w:ascii="Times New Roman" w:hAnsi="Times New Roman"/>
          <w:b/>
          <w:bCs/>
          <w:sz w:val="20"/>
          <w:szCs w:val="20"/>
        </w:rPr>
        <w:t>Unplugged</w:t>
      </w:r>
      <w:proofErr w:type="spellEnd"/>
      <w:r w:rsidRPr="003E63EA">
        <w:rPr>
          <w:rFonts w:ascii="Times New Roman" w:hAnsi="Times New Roman"/>
          <w:sz w:val="20"/>
          <w:szCs w:val="20"/>
        </w:rPr>
        <w:t xml:space="preserve"> — развивают понимание алгоритмов через игровые задания и визуальное программирование.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2.3. Робототехника и моделирование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 xml:space="preserve">Использование </w:t>
      </w:r>
      <w:r w:rsidRPr="003E63EA">
        <w:rPr>
          <w:rFonts w:ascii="Times New Roman" w:hAnsi="Times New Roman"/>
          <w:b/>
          <w:bCs/>
          <w:sz w:val="20"/>
          <w:szCs w:val="20"/>
        </w:rPr>
        <w:t xml:space="preserve">LEGO </w:t>
      </w:r>
      <w:proofErr w:type="spellStart"/>
      <w:r w:rsidRPr="003E63EA">
        <w:rPr>
          <w:rFonts w:ascii="Times New Roman" w:hAnsi="Times New Roman"/>
          <w:b/>
          <w:bCs/>
          <w:sz w:val="20"/>
          <w:szCs w:val="20"/>
        </w:rPr>
        <w:t>Mindstorms</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Arduino</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MakeCode</w:t>
      </w:r>
      <w:proofErr w:type="spellEnd"/>
      <w:r w:rsidRPr="003E63EA">
        <w:rPr>
          <w:rFonts w:ascii="Times New Roman" w:hAnsi="Times New Roman"/>
          <w:sz w:val="20"/>
          <w:szCs w:val="20"/>
        </w:rPr>
        <w:t xml:space="preserve"> позволяет учащимся применять математические знания при создании алгоритмов управления роботами. Это способствует развитию логики, алгоритмического мышления и навыков решения задач.</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2.4. Геймификация и игровые технологии</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 xml:space="preserve">Математические </w:t>
      </w:r>
      <w:proofErr w:type="spellStart"/>
      <w:r w:rsidRPr="003E63EA">
        <w:rPr>
          <w:rFonts w:ascii="Times New Roman" w:hAnsi="Times New Roman"/>
          <w:sz w:val="20"/>
          <w:szCs w:val="20"/>
        </w:rPr>
        <w:t>квесты</w:t>
      </w:r>
      <w:proofErr w:type="spellEnd"/>
      <w:r w:rsidRPr="003E63EA">
        <w:rPr>
          <w:rFonts w:ascii="Times New Roman" w:hAnsi="Times New Roman"/>
          <w:sz w:val="20"/>
          <w:szCs w:val="20"/>
        </w:rPr>
        <w:t>, онлайн-викторины (</w:t>
      </w:r>
      <w:proofErr w:type="spellStart"/>
      <w:r w:rsidRPr="003E63EA">
        <w:rPr>
          <w:rFonts w:ascii="Times New Roman" w:hAnsi="Times New Roman"/>
          <w:b/>
          <w:bCs/>
          <w:sz w:val="20"/>
          <w:szCs w:val="20"/>
        </w:rPr>
        <w:t>Kahoot</w:t>
      </w:r>
      <w:proofErr w:type="spellEnd"/>
      <w:r w:rsidRPr="003E63EA">
        <w:rPr>
          <w:rFonts w:ascii="Times New Roman" w:hAnsi="Times New Roman"/>
          <w:b/>
          <w:bCs/>
          <w:sz w:val="20"/>
          <w:szCs w:val="20"/>
        </w:rPr>
        <w:t xml:space="preserve">, </w:t>
      </w:r>
      <w:proofErr w:type="spellStart"/>
      <w:r w:rsidRPr="003E63EA">
        <w:rPr>
          <w:rFonts w:ascii="Times New Roman" w:hAnsi="Times New Roman"/>
          <w:b/>
          <w:bCs/>
          <w:sz w:val="20"/>
          <w:szCs w:val="20"/>
        </w:rPr>
        <w:t>Quizizz</w:t>
      </w:r>
      <w:proofErr w:type="spellEnd"/>
      <w:r w:rsidRPr="003E63EA">
        <w:rPr>
          <w:rFonts w:ascii="Times New Roman" w:hAnsi="Times New Roman"/>
          <w:sz w:val="20"/>
          <w:szCs w:val="20"/>
        </w:rPr>
        <w:t>), а также игровые задачи, связанные с построением стратегий, способствуют вовлечению учащихся и активному освоению математических концепций.</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3. Примеры заданий на развитие вычислительного мышления</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Задача 1 (Декомпозиция):</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Ученики должны разбить сложную задачу на несколько этапов, чтобы упростить процесс решения. Например, при решении квадратного уравнения сначала выделить коэффициенты, затем вычислить дискриминант и только потом находить корни.</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Задача 2 (Алгоритмическое мышление):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lastRenderedPageBreak/>
        <w:t xml:space="preserve">Написать пошаговый алгоритм для нахождения наибольшего общего делителя двух чисел, используя метод Евклида. Затем протестировать его в </w:t>
      </w:r>
      <w:proofErr w:type="spellStart"/>
      <w:r w:rsidRPr="003E63EA">
        <w:rPr>
          <w:rFonts w:ascii="Times New Roman" w:hAnsi="Times New Roman"/>
          <w:sz w:val="20"/>
          <w:szCs w:val="20"/>
        </w:rPr>
        <w:t>Scratch</w:t>
      </w:r>
      <w:proofErr w:type="spellEnd"/>
      <w:r w:rsidRPr="003E63EA">
        <w:rPr>
          <w:rFonts w:ascii="Times New Roman" w:hAnsi="Times New Roman"/>
          <w:sz w:val="20"/>
          <w:szCs w:val="20"/>
        </w:rPr>
        <w:t xml:space="preserve"> или </w:t>
      </w:r>
      <w:proofErr w:type="spellStart"/>
      <w:r w:rsidRPr="003E63EA">
        <w:rPr>
          <w:rFonts w:ascii="Times New Roman" w:hAnsi="Times New Roman"/>
          <w:sz w:val="20"/>
          <w:szCs w:val="20"/>
        </w:rPr>
        <w:t>Python</w:t>
      </w:r>
      <w:proofErr w:type="spellEnd"/>
      <w:r w:rsidRPr="003E63EA">
        <w:rPr>
          <w:rFonts w:ascii="Times New Roman" w:hAnsi="Times New Roman"/>
          <w:sz w:val="20"/>
          <w:szCs w:val="20"/>
        </w:rPr>
        <w:t>.</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Задача 3 (Абстрагирование):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Дано большое количество данных о погоде в течение года. Учащиеся должны выделить только важные параметры (средняя температура, количество осадков) для построения модели климатических изменений.</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4. Заключение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sz w:val="20"/>
          <w:szCs w:val="20"/>
        </w:rPr>
        <w:t>Использование современных технологий на уроках математики значительно расширяет возможности для развития вычислительного мышления у учащихся. Цифровые инструменты, программирование, робототехника и игровые методики позволяют сделать процесс обучения увлекательным и эффективным. Применение таких подходов не только помогает лучше понимать математические концепции, но и готовит учеников к будущим профессиям в цифровом мире.</w:t>
      </w:r>
    </w:p>
    <w:p w:rsidR="007736FA" w:rsidRPr="003E63EA" w:rsidRDefault="007736FA" w:rsidP="003E63EA">
      <w:pPr>
        <w:spacing w:after="0" w:line="240" w:lineRule="auto"/>
        <w:rPr>
          <w:rFonts w:ascii="Times New Roman" w:hAnsi="Times New Roman"/>
          <w:sz w:val="20"/>
          <w:szCs w:val="20"/>
        </w:rPr>
      </w:pPr>
      <w:r w:rsidRPr="003E63EA">
        <w:rPr>
          <w:rFonts w:ascii="Times New Roman" w:hAnsi="Times New Roman"/>
          <w:b/>
          <w:bCs/>
          <w:sz w:val="20"/>
          <w:szCs w:val="20"/>
        </w:rPr>
        <w:t>5. Литература</w:t>
      </w:r>
    </w:p>
    <w:p w:rsidR="007736FA" w:rsidRPr="003E63EA" w:rsidRDefault="007736FA" w:rsidP="003E63EA">
      <w:pPr>
        <w:numPr>
          <w:ilvl w:val="0"/>
          <w:numId w:val="4"/>
        </w:numPr>
        <w:spacing w:after="0" w:line="240" w:lineRule="auto"/>
        <w:ind w:left="0"/>
        <w:textAlignment w:val="baseline"/>
        <w:rPr>
          <w:rFonts w:ascii="Times New Roman" w:hAnsi="Times New Roman"/>
          <w:sz w:val="20"/>
          <w:szCs w:val="20"/>
        </w:rPr>
      </w:pPr>
      <w:r w:rsidRPr="003E63EA">
        <w:rPr>
          <w:rFonts w:ascii="Times New Roman" w:hAnsi="Times New Roman"/>
          <w:sz w:val="20"/>
          <w:szCs w:val="20"/>
          <w:lang w:val="en-US"/>
        </w:rPr>
        <w:t xml:space="preserve">Wing, J. M. (2006). Computational Thinking. </w:t>
      </w:r>
      <w:proofErr w:type="spellStart"/>
      <w:r w:rsidRPr="003E63EA">
        <w:rPr>
          <w:rFonts w:ascii="Times New Roman" w:hAnsi="Times New Roman"/>
          <w:sz w:val="20"/>
          <w:szCs w:val="20"/>
        </w:rPr>
        <w:t>Communications</w:t>
      </w:r>
      <w:proofErr w:type="spellEnd"/>
      <w:r w:rsidRPr="003E63EA">
        <w:rPr>
          <w:rFonts w:ascii="Times New Roman" w:hAnsi="Times New Roman"/>
          <w:sz w:val="20"/>
          <w:szCs w:val="20"/>
        </w:rPr>
        <w:t xml:space="preserve"> </w:t>
      </w:r>
      <w:proofErr w:type="spellStart"/>
      <w:r w:rsidRPr="003E63EA">
        <w:rPr>
          <w:rFonts w:ascii="Times New Roman" w:hAnsi="Times New Roman"/>
          <w:sz w:val="20"/>
          <w:szCs w:val="20"/>
        </w:rPr>
        <w:t>of</w:t>
      </w:r>
      <w:proofErr w:type="spellEnd"/>
      <w:r w:rsidRPr="003E63EA">
        <w:rPr>
          <w:rFonts w:ascii="Times New Roman" w:hAnsi="Times New Roman"/>
          <w:sz w:val="20"/>
          <w:szCs w:val="20"/>
        </w:rPr>
        <w:t xml:space="preserve"> </w:t>
      </w:r>
      <w:proofErr w:type="spellStart"/>
      <w:r w:rsidRPr="003E63EA">
        <w:rPr>
          <w:rFonts w:ascii="Times New Roman" w:hAnsi="Times New Roman"/>
          <w:sz w:val="20"/>
          <w:szCs w:val="20"/>
        </w:rPr>
        <w:t>the</w:t>
      </w:r>
      <w:proofErr w:type="spellEnd"/>
      <w:r w:rsidRPr="003E63EA">
        <w:rPr>
          <w:rFonts w:ascii="Times New Roman" w:hAnsi="Times New Roman"/>
          <w:sz w:val="20"/>
          <w:szCs w:val="20"/>
        </w:rPr>
        <w:t xml:space="preserve"> ACM.</w:t>
      </w:r>
    </w:p>
    <w:p w:rsidR="007736FA" w:rsidRPr="003E63EA" w:rsidRDefault="007736FA" w:rsidP="003E63EA">
      <w:pPr>
        <w:numPr>
          <w:ilvl w:val="0"/>
          <w:numId w:val="4"/>
        </w:numPr>
        <w:spacing w:after="0" w:line="240" w:lineRule="auto"/>
        <w:ind w:left="0"/>
        <w:textAlignment w:val="baseline"/>
        <w:rPr>
          <w:rFonts w:ascii="Times New Roman" w:hAnsi="Times New Roman"/>
          <w:sz w:val="20"/>
          <w:szCs w:val="20"/>
        </w:rPr>
      </w:pPr>
      <w:r w:rsidRPr="003E63EA">
        <w:rPr>
          <w:rFonts w:ascii="Times New Roman" w:hAnsi="Times New Roman"/>
          <w:sz w:val="20"/>
          <w:szCs w:val="20"/>
        </w:rPr>
        <w:t>Брюс, К., Д. Ли и др. (2017). Вычислительное мышление в школе. М.: Просвещение.</w:t>
      </w:r>
    </w:p>
    <w:p w:rsidR="00786080" w:rsidRPr="003E63EA" w:rsidRDefault="007736FA" w:rsidP="003E63EA">
      <w:pPr>
        <w:numPr>
          <w:ilvl w:val="0"/>
          <w:numId w:val="4"/>
        </w:numPr>
        <w:spacing w:after="0" w:line="240" w:lineRule="auto"/>
        <w:ind w:left="0"/>
        <w:textAlignment w:val="baseline"/>
        <w:rPr>
          <w:rFonts w:ascii="Times New Roman" w:hAnsi="Times New Roman"/>
          <w:sz w:val="20"/>
          <w:szCs w:val="20"/>
        </w:rPr>
      </w:pPr>
      <w:r w:rsidRPr="003E63EA">
        <w:rPr>
          <w:rFonts w:ascii="Times New Roman" w:hAnsi="Times New Roman"/>
          <w:sz w:val="20"/>
          <w:szCs w:val="20"/>
        </w:rPr>
        <w:t>Поляков К.Ю., Еремин Е. К. (2020). Программирование и вычислительное мышление. СПб</w:t>
      </w:r>
      <w:proofErr w:type="gramStart"/>
      <w:r w:rsidRPr="003E63EA">
        <w:rPr>
          <w:rFonts w:ascii="Times New Roman" w:hAnsi="Times New Roman"/>
          <w:sz w:val="20"/>
          <w:szCs w:val="20"/>
        </w:rPr>
        <w:t xml:space="preserve">.: </w:t>
      </w:r>
      <w:proofErr w:type="gramEnd"/>
      <w:r w:rsidRPr="003E63EA">
        <w:rPr>
          <w:rFonts w:ascii="Times New Roman" w:hAnsi="Times New Roman"/>
          <w:sz w:val="20"/>
          <w:szCs w:val="20"/>
        </w:rPr>
        <w:t>Питер.</w:t>
      </w:r>
    </w:p>
    <w:sectPr w:rsidR="00786080" w:rsidRPr="003E6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E07"/>
    <w:multiLevelType w:val="multilevel"/>
    <w:tmpl w:val="E3C6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336F1"/>
    <w:multiLevelType w:val="multilevel"/>
    <w:tmpl w:val="0F2C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85248"/>
    <w:multiLevelType w:val="multilevel"/>
    <w:tmpl w:val="ADA8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10C85"/>
    <w:multiLevelType w:val="multilevel"/>
    <w:tmpl w:val="EDC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9F"/>
    <w:rsid w:val="003E63EA"/>
    <w:rsid w:val="00506C41"/>
    <w:rsid w:val="007736FA"/>
    <w:rsid w:val="00786080"/>
    <w:rsid w:val="0083479F"/>
    <w:rsid w:val="00FC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F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736FA"/>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7736F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3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6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F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7736FA"/>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7736F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3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36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2025-03-26T04:58:00Z</dcterms:created>
  <dcterms:modified xsi:type="dcterms:W3CDTF">2025-04-13T14:14:00Z</dcterms:modified>
</cp:coreProperties>
</file>